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bookmarkStart w:id="0" w:name="_GoBack"/>
      <w:bookmarkStart w:id="1" w:name="_GoBack"/>
      <w:bookmarkEnd w:id="1"/>
      <w:r>
        <w:rPr/>
        <w:drawing>
          <wp:anchor behindDoc="0" distT="0" distB="0" distL="19050" distR="0" simplePos="0" locked="0" layoutInCell="1" allowOverlap="1" relativeHeight="2">
            <wp:simplePos x="0" y="0"/>
            <wp:positionH relativeFrom="column">
              <wp:posOffset>725805</wp:posOffset>
            </wp:positionH>
            <wp:positionV relativeFrom="paragraph">
              <wp:posOffset>-67310</wp:posOffset>
            </wp:positionV>
            <wp:extent cx="5029200" cy="1143000"/>
            <wp:effectExtent l="0" t="0" r="0" b="0"/>
            <wp:wrapSquare wrapText="largest"/>
            <wp:docPr id="1" name="Picture 1" descr="z DBE Single Official Logo March 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z DBE Single Official Logo March 2005"/>
                    <pic:cNvPicPr>
                      <a:picLocks noChangeAspect="1" noChangeArrowheads="1"/>
                    </pic:cNvPicPr>
                  </pic:nvPicPr>
                  <pic:blipFill>
                    <a:blip r:embed="rId2"/>
                    <a:srcRect l="4347" t="79176" r="0" b="0"/>
                    <a:stretch>
                      <a:fillRect/>
                    </a:stretch>
                  </pic:blipFill>
                  <pic:spPr bwMode="auto">
                    <a:xfrm>
                      <a:off x="0" y="0"/>
                      <a:ext cx="5029200" cy="1143000"/>
                    </a:xfrm>
                    <a:prstGeom prst="rect">
                      <a:avLst/>
                    </a:prstGeom>
                  </pic:spPr>
                </pic:pic>
              </a:graphicData>
            </a:graphic>
          </wp:anchor>
        </w:drawing>
      </w:r>
    </w:p>
    <w:p>
      <w:pPr>
        <w:pStyle w:val="Normal"/>
        <w:jc w:val="center"/>
        <w:rPr>
          <w:b/>
          <w:b/>
          <w:sz w:val="32"/>
          <w:szCs w:val="32"/>
        </w:rPr>
      </w:pPr>
      <w:r>
        <w:rPr>
          <w:b/>
          <w:sz w:val="32"/>
          <w:szCs w:val="32"/>
        </w:rPr>
        <w:t>INTERNATIONAL TRIALS</w:t>
      </w:r>
    </w:p>
    <w:p>
      <w:pPr>
        <w:pStyle w:val="NoSpacing"/>
        <w:rPr/>
      </w:pPr>
      <w:r>
        <w:rPr>
          <w:sz w:val="24"/>
          <w:szCs w:val="24"/>
        </w:rPr>
        <w:t xml:space="preserve">Disability Bowls England intends to establish a Squad of players and VI Directors from whom teams for the Home Nations Championships and other Elite Events will be selected. </w:t>
      </w:r>
    </w:p>
    <w:p>
      <w:pPr>
        <w:pStyle w:val="NoSpacing"/>
        <w:rPr>
          <w:sz w:val="24"/>
          <w:szCs w:val="24"/>
        </w:rPr>
      </w:pPr>
      <w:r>
        <w:rPr/>
      </w:r>
    </w:p>
    <w:p>
      <w:pPr>
        <w:pStyle w:val="NoSpacing"/>
        <w:rPr/>
      </w:pPr>
      <w:r>
        <w:rPr>
          <w:sz w:val="24"/>
          <w:szCs w:val="24"/>
        </w:rPr>
        <w:t xml:space="preserve">The Championships &amp; Events in 2016-2017 will be on an indoor surface. </w:t>
      </w:r>
    </w:p>
    <w:p>
      <w:pPr>
        <w:pStyle w:val="NoSpacing"/>
        <w:rPr>
          <w:sz w:val="24"/>
          <w:szCs w:val="24"/>
        </w:rPr>
      </w:pPr>
      <w:r>
        <w:rPr/>
      </w:r>
    </w:p>
    <w:p>
      <w:pPr>
        <w:pStyle w:val="NoSpacing"/>
        <w:rPr>
          <w:sz w:val="24"/>
          <w:szCs w:val="24"/>
        </w:rPr>
      </w:pPr>
      <w:r>
        <w:rPr>
          <w:sz w:val="24"/>
          <w:szCs w:val="24"/>
        </w:rPr>
        <w:t>At this present time we do not have a date or venue for the Home Nations Championships but they will be held in Wales in March/April 2017 and in England in November/December 2017.</w:t>
      </w:r>
    </w:p>
    <w:p>
      <w:pPr>
        <w:pStyle w:val="NoSpacing"/>
        <w:rPr>
          <w:sz w:val="24"/>
          <w:szCs w:val="24"/>
        </w:rPr>
      </w:pPr>
      <w:r>
        <w:rPr>
          <w:sz w:val="24"/>
          <w:szCs w:val="24"/>
        </w:rPr>
      </w:r>
    </w:p>
    <w:p>
      <w:pPr>
        <w:pStyle w:val="NoSpacing"/>
        <w:rPr>
          <w:sz w:val="24"/>
          <w:szCs w:val="24"/>
        </w:rPr>
      </w:pPr>
      <w:r>
        <w:rPr>
          <w:sz w:val="24"/>
          <w:szCs w:val="24"/>
        </w:rPr>
        <w:t>Any member (</w:t>
      </w:r>
      <w:r>
        <w:rPr>
          <w:b/>
          <w:sz w:val="24"/>
          <w:szCs w:val="24"/>
        </w:rPr>
        <w:t>player or VI Director</w:t>
      </w:r>
      <w:r>
        <w:rPr>
          <w:sz w:val="24"/>
          <w:szCs w:val="24"/>
        </w:rPr>
        <w:t xml:space="preserve">) of Disability Bowls England who nominates will be given a trial, but nomination forms must be completed and submitted on or before 5th October. </w:t>
      </w:r>
    </w:p>
    <w:p>
      <w:pPr>
        <w:pStyle w:val="NoSpacing"/>
        <w:rPr>
          <w:sz w:val="24"/>
          <w:szCs w:val="24"/>
        </w:rPr>
      </w:pPr>
      <w:r>
        <w:rPr/>
      </w:r>
    </w:p>
    <w:p>
      <w:pPr>
        <w:pStyle w:val="NoSpacing"/>
        <w:rPr>
          <w:sz w:val="24"/>
          <w:szCs w:val="24"/>
        </w:rPr>
      </w:pPr>
      <w:r>
        <w:rPr>
          <w:sz w:val="24"/>
          <w:szCs w:val="24"/>
        </w:rPr>
        <w:t xml:space="preserve">Full details of the trials will be emailed after the closing date. </w:t>
      </w:r>
    </w:p>
    <w:p>
      <w:pPr>
        <w:pStyle w:val="NoSpacing"/>
        <w:rPr>
          <w:sz w:val="24"/>
          <w:szCs w:val="24"/>
        </w:rPr>
      </w:pPr>
      <w:r>
        <w:rPr/>
      </w:r>
    </w:p>
    <w:p>
      <w:pPr>
        <w:pStyle w:val="NoSpacing"/>
        <w:rPr>
          <w:sz w:val="24"/>
          <w:szCs w:val="24"/>
        </w:rPr>
      </w:pPr>
      <w:r>
        <w:rPr>
          <w:sz w:val="24"/>
          <w:szCs w:val="24"/>
        </w:rPr>
        <w:t>Players without a physical classification will be assessed at the trials.</w:t>
      </w:r>
    </w:p>
    <w:p>
      <w:pPr>
        <w:pStyle w:val="NoSpacing"/>
        <w:rPr>
          <w:sz w:val="24"/>
          <w:szCs w:val="24"/>
        </w:rPr>
      </w:pPr>
      <w:r>
        <w:rPr/>
      </w:r>
    </w:p>
    <w:p>
      <w:pPr>
        <w:pStyle w:val="NoSpacing"/>
        <w:rPr>
          <w:sz w:val="24"/>
          <w:szCs w:val="24"/>
        </w:rPr>
      </w:pPr>
      <w:r>
        <w:rPr>
          <w:sz w:val="24"/>
          <w:szCs w:val="24"/>
        </w:rPr>
        <w:t xml:space="preserve">Players selected following the trials will be expected to attend Squad Training on 25th February. </w:t>
      </w:r>
    </w:p>
    <w:p>
      <w:pPr>
        <w:pStyle w:val="NoSpacing"/>
        <w:rPr>
          <w:sz w:val="24"/>
          <w:szCs w:val="24"/>
        </w:rPr>
      </w:pPr>
      <w:r>
        <w:rPr>
          <w:sz w:val="24"/>
          <w:szCs w:val="24"/>
        </w:rPr>
        <w:t xml:space="preserve">(venue to be confirmed) </w:t>
      </w:r>
    </w:p>
    <w:p>
      <w:pPr>
        <w:pStyle w:val="NoSpacing"/>
        <w:rPr>
          <w:sz w:val="24"/>
          <w:szCs w:val="24"/>
        </w:rPr>
      </w:pPr>
      <w:r>
        <w:rPr>
          <w:sz w:val="24"/>
          <w:szCs w:val="24"/>
        </w:rPr>
      </w:r>
    </w:p>
    <w:p>
      <w:pPr>
        <w:pStyle w:val="NoSpacing"/>
        <w:rPr>
          <w:sz w:val="24"/>
          <w:szCs w:val="24"/>
        </w:rPr>
      </w:pPr>
      <w:r>
        <w:rPr>
          <w:b/>
          <w:sz w:val="24"/>
          <w:szCs w:val="24"/>
        </w:rPr>
        <w:t>Trial Venue:</w:t>
      </w:r>
      <w:r>
        <w:rPr>
          <w:sz w:val="24"/>
          <w:szCs w:val="24"/>
        </w:rPr>
        <w:t xml:space="preserve"> </w:t>
        <w:tab/>
        <w:t>SOLIHULL INDOOR BOWLS CLUB, Brick Kiln Lane, Solihull. B91 3LE</w:t>
      </w:r>
    </w:p>
    <w:p>
      <w:pPr>
        <w:pStyle w:val="NoSpacing"/>
        <w:rPr>
          <w:sz w:val="24"/>
          <w:szCs w:val="24"/>
        </w:rPr>
      </w:pPr>
      <w:r>
        <w:rPr>
          <w:b/>
          <w:sz w:val="24"/>
          <w:szCs w:val="24"/>
        </w:rPr>
        <w:t>Date :</w:t>
        <w:tab/>
      </w:r>
      <w:r>
        <w:rPr>
          <w:sz w:val="24"/>
          <w:szCs w:val="24"/>
        </w:rPr>
        <w:tab/>
      </w:r>
      <w:r>
        <w:rPr>
          <w:b/>
          <w:sz w:val="24"/>
          <w:szCs w:val="24"/>
        </w:rPr>
        <w:t>VISUALLY IMPAIRED  &amp; DIRECTORS</w:t>
        <w:tab/>
      </w:r>
      <w:r>
        <w:rPr>
          <w:sz w:val="24"/>
          <w:szCs w:val="24"/>
        </w:rPr>
        <w:tab/>
        <w:t>Saturday 5th November 2016 10am -4.30pm</w:t>
      </w:r>
    </w:p>
    <w:p>
      <w:pPr>
        <w:pStyle w:val="NoSpacing"/>
        <w:rPr>
          <w:sz w:val="24"/>
          <w:szCs w:val="24"/>
        </w:rPr>
      </w:pPr>
      <w:r>
        <w:rPr>
          <w:sz w:val="24"/>
          <w:szCs w:val="24"/>
        </w:rPr>
        <w:tab/>
        <w:tab/>
      </w:r>
      <w:r>
        <w:rPr>
          <w:b/>
          <w:sz w:val="24"/>
          <w:szCs w:val="24"/>
        </w:rPr>
        <w:t>PHYSICALLY DISABLED</w:t>
      </w:r>
      <w:r>
        <w:rPr>
          <w:sz w:val="24"/>
          <w:szCs w:val="24"/>
        </w:rPr>
        <w:t xml:space="preserve">   </w:t>
        <w:tab/>
        <w:tab/>
        <w:tab/>
        <w:t>Sunday 6th November 2016 10am-4.30pm</w:t>
      </w:r>
    </w:p>
    <w:p>
      <w:pPr>
        <w:pStyle w:val="NoSpacing"/>
        <w:rPr>
          <w:sz w:val="24"/>
          <w:szCs w:val="24"/>
        </w:rPr>
      </w:pPr>
      <w:r>
        <w:rPr>
          <w:sz w:val="24"/>
          <w:szCs w:val="24"/>
        </w:rPr>
      </w:r>
    </w:p>
    <w:p>
      <w:pPr>
        <w:pStyle w:val="NoSpacing"/>
        <w:pBdr>
          <w:top w:val="single" w:sz="18" w:space="1" w:color="1F497D"/>
          <w:left w:val="single" w:sz="18" w:space="4" w:color="1F497D"/>
          <w:bottom w:val="single" w:sz="18" w:space="1" w:color="1F497D"/>
          <w:right w:val="single" w:sz="18" w:space="4" w:color="1F497D"/>
        </w:pBdr>
        <w:jc w:val="center"/>
        <w:rPr/>
      </w:pPr>
      <w:r>
        <w:rPr>
          <w:color w:val="FF0000"/>
          <w:sz w:val="24"/>
          <w:szCs w:val="24"/>
        </w:rPr>
        <w:t>AN EVENING OF CELEBRATION</w:t>
      </w:r>
    </w:p>
    <w:p>
      <w:pPr>
        <w:pStyle w:val="NoSpacing"/>
        <w:pBdr>
          <w:top w:val="single" w:sz="18" w:space="1" w:color="1F497D"/>
          <w:left w:val="single" w:sz="18" w:space="4" w:color="1F497D"/>
          <w:bottom w:val="single" w:sz="18" w:space="1" w:color="1F497D"/>
          <w:right w:val="single" w:sz="18" w:space="4" w:color="1F497D"/>
        </w:pBdr>
        <w:jc w:val="center"/>
        <w:rPr>
          <w:sz w:val="24"/>
          <w:szCs w:val="24"/>
        </w:rPr>
      </w:pPr>
      <w:r>
        <w:rPr>
          <w:sz w:val="24"/>
          <w:szCs w:val="24"/>
        </w:rPr>
        <w:t>The Board of Disability Bowls England intends to hold an evening of celebration on Saturday 5th November at the Solihull Indoor Bowls Club and would like to invite all members, family &amp; friends.</w:t>
      </w:r>
    </w:p>
    <w:p>
      <w:pPr>
        <w:pStyle w:val="NoSpacing"/>
        <w:pBdr>
          <w:top w:val="single" w:sz="18" w:space="1" w:color="1F497D"/>
          <w:left w:val="single" w:sz="18" w:space="4" w:color="1F497D"/>
          <w:bottom w:val="single" w:sz="18" w:space="1" w:color="1F497D"/>
          <w:right w:val="single" w:sz="18" w:space="4" w:color="1F497D"/>
        </w:pBdr>
        <w:jc w:val="center"/>
        <w:rPr>
          <w:sz w:val="24"/>
          <w:szCs w:val="24"/>
        </w:rPr>
      </w:pPr>
      <w:r>
        <w:rPr>
          <w:sz w:val="24"/>
          <w:szCs w:val="24"/>
        </w:rPr>
      </w:r>
    </w:p>
    <w:p>
      <w:pPr>
        <w:pStyle w:val="NoSpacing"/>
        <w:pBdr>
          <w:top w:val="single" w:sz="18" w:space="1" w:color="1F497D"/>
          <w:left w:val="single" w:sz="18" w:space="4" w:color="1F497D"/>
          <w:bottom w:val="single" w:sz="18" w:space="1" w:color="1F497D"/>
          <w:right w:val="single" w:sz="18" w:space="4" w:color="1F497D"/>
        </w:pBdr>
        <w:jc w:val="center"/>
        <w:rPr>
          <w:sz w:val="24"/>
          <w:szCs w:val="24"/>
        </w:rPr>
      </w:pPr>
      <w:r>
        <w:rPr>
          <w:sz w:val="24"/>
          <w:szCs w:val="24"/>
        </w:rPr>
        <w:t>After the trials at approximately 5.30pm there will be an AGM and open forum, followed by a buffet and celebration of the achievements and progress made during the year.</w:t>
      </w:r>
    </w:p>
    <w:p>
      <w:pPr>
        <w:pStyle w:val="NoSpacing"/>
        <w:pBdr>
          <w:top w:val="single" w:sz="18" w:space="1" w:color="1F497D"/>
          <w:left w:val="single" w:sz="18" w:space="4" w:color="1F497D"/>
          <w:bottom w:val="single" w:sz="18" w:space="1" w:color="1F497D"/>
          <w:right w:val="single" w:sz="18" w:space="4" w:color="1F497D"/>
        </w:pBdr>
        <w:jc w:val="center"/>
        <w:rPr>
          <w:sz w:val="24"/>
          <w:szCs w:val="24"/>
        </w:rPr>
      </w:pPr>
      <w:r>
        <w:rPr>
          <w:sz w:val="24"/>
          <w:szCs w:val="24"/>
        </w:rPr>
        <w:t>This will include presenting winners &amp; runners up with trophies received during the season; special awards and short speeches from dignitaries &amp; sponsors.</w:t>
      </w:r>
    </w:p>
    <w:p>
      <w:pPr>
        <w:pStyle w:val="NoSpacing"/>
        <w:pBdr>
          <w:top w:val="single" w:sz="18" w:space="1" w:color="1F497D"/>
          <w:left w:val="single" w:sz="18" w:space="4" w:color="1F497D"/>
          <w:bottom w:val="single" w:sz="18" w:space="1" w:color="1F497D"/>
          <w:right w:val="single" w:sz="18" w:space="4" w:color="1F497D"/>
        </w:pBdr>
        <w:jc w:val="center"/>
        <w:rPr>
          <w:sz w:val="24"/>
          <w:szCs w:val="24"/>
        </w:rPr>
      </w:pPr>
      <w:r>
        <w:rPr>
          <w:sz w:val="24"/>
          <w:szCs w:val="24"/>
        </w:rPr>
        <w:t>The evening will round off with a quiz and an opportunity to relax and socialise.</w:t>
      </w:r>
    </w:p>
    <w:p>
      <w:pPr>
        <w:pStyle w:val="NoSpacing"/>
        <w:pBdr>
          <w:top w:val="single" w:sz="18" w:space="1" w:color="1F497D"/>
          <w:left w:val="single" w:sz="18" w:space="4" w:color="1F497D"/>
          <w:bottom w:val="single" w:sz="18" w:space="1" w:color="1F497D"/>
          <w:right w:val="single" w:sz="18" w:space="4" w:color="1F497D"/>
        </w:pBdr>
        <w:jc w:val="center"/>
        <w:rPr>
          <w:sz w:val="24"/>
          <w:szCs w:val="24"/>
        </w:rPr>
      </w:pPr>
      <w:r>
        <w:rPr>
          <w:sz w:val="24"/>
          <w:szCs w:val="24"/>
        </w:rPr>
      </w:r>
    </w:p>
    <w:p>
      <w:pPr>
        <w:pStyle w:val="NoSpacing"/>
        <w:pBdr>
          <w:top w:val="single" w:sz="18" w:space="1" w:color="1F497D"/>
          <w:left w:val="single" w:sz="18" w:space="4" w:color="1F497D"/>
          <w:bottom w:val="single" w:sz="18" w:space="1" w:color="1F497D"/>
          <w:right w:val="single" w:sz="18" w:space="4" w:color="1F497D"/>
        </w:pBdr>
        <w:jc w:val="center"/>
        <w:rPr>
          <w:sz w:val="24"/>
          <w:szCs w:val="24"/>
        </w:rPr>
      </w:pPr>
      <w:r>
        <w:rPr>
          <w:sz w:val="24"/>
          <w:szCs w:val="24"/>
        </w:rPr>
        <w:t>We hope that those trialling in the afternoon, along with those trialling the next day + family, friends, coaches, volunteers, sponsors etc... will all come along and make it a very special evening.</w:t>
      </w:r>
    </w:p>
    <w:p>
      <w:pPr>
        <w:pStyle w:val="NoSpacing"/>
        <w:pBdr>
          <w:top w:val="single" w:sz="18" w:space="1" w:color="1F497D"/>
          <w:left w:val="single" w:sz="18" w:space="4" w:color="1F497D"/>
          <w:bottom w:val="single" w:sz="18" w:space="1" w:color="1F497D"/>
          <w:right w:val="single" w:sz="18" w:space="4" w:color="1F497D"/>
        </w:pBdr>
        <w:rPr>
          <w:sz w:val="24"/>
          <w:szCs w:val="24"/>
        </w:rPr>
      </w:pPr>
      <w:r>
        <w:rPr>
          <w:sz w:val="24"/>
          <w:szCs w:val="24"/>
        </w:rPr>
      </w:r>
    </w:p>
    <w:p>
      <w:pPr>
        <w:pStyle w:val="NoSpacing"/>
        <w:pBdr>
          <w:top w:val="single" w:sz="18" w:space="1" w:color="1F497D"/>
          <w:left w:val="single" w:sz="18" w:space="4" w:color="1F497D"/>
          <w:bottom w:val="single" w:sz="18" w:space="1" w:color="1F497D"/>
          <w:right w:val="single" w:sz="18" w:space="4" w:color="1F497D"/>
        </w:pBdr>
        <w:jc w:val="center"/>
        <w:rPr>
          <w:color w:val="FF0000"/>
          <w:sz w:val="24"/>
          <w:szCs w:val="24"/>
        </w:rPr>
      </w:pPr>
      <w:r>
        <w:rPr>
          <w:color w:val="FF0000"/>
          <w:sz w:val="24"/>
          <w:szCs w:val="24"/>
        </w:rPr>
        <w:t>It is essential that you inform Mo how many will be attending by 5th October</w:t>
      </w:r>
    </w:p>
    <w:p>
      <w:pPr>
        <w:pStyle w:val="NoSpacing"/>
        <w:rPr>
          <w:sz w:val="24"/>
          <w:szCs w:val="24"/>
        </w:rPr>
      </w:pPr>
      <w:r>
        <w:rPr>
          <w:sz w:val="24"/>
          <w:szCs w:val="24"/>
        </w:rPr>
      </w:r>
    </w:p>
    <w:p>
      <w:pPr>
        <w:pStyle w:val="NoSpacing"/>
        <w:rPr/>
      </w:pPr>
      <w:r>
        <w:rPr>
          <w:sz w:val="24"/>
          <w:szCs w:val="24"/>
        </w:rPr>
        <w:t xml:space="preserve">Nomination for trial + numbers for the Celebration Evening to be emailed, or posted on or </w:t>
      </w:r>
      <w:r>
        <w:rPr>
          <w:b/>
          <w:sz w:val="24"/>
          <w:szCs w:val="24"/>
        </w:rPr>
        <w:t>before 5th October 2016</w:t>
      </w:r>
      <w:r>
        <w:rPr>
          <w:sz w:val="24"/>
          <w:szCs w:val="24"/>
        </w:rPr>
        <w:t xml:space="preserve"> to:-</w:t>
      </w:r>
    </w:p>
    <w:p>
      <w:pPr>
        <w:pStyle w:val="NoSpacing"/>
        <w:rPr>
          <w:sz w:val="24"/>
          <w:szCs w:val="24"/>
        </w:rPr>
      </w:pPr>
      <w:r>
        <w:rPr>
          <w:sz w:val="24"/>
          <w:szCs w:val="24"/>
        </w:rPr>
        <w:t>Mo Monkton, 75 Summerlands Park Avenue, Ilminster, Somerset. TA19 9BU</w:t>
      </w:r>
    </w:p>
    <w:p>
      <w:pPr>
        <w:pStyle w:val="NoSpacing"/>
        <w:rPr/>
      </w:pPr>
      <w:hyperlink r:id="rId3">
        <w:r>
          <w:rPr>
            <w:rStyle w:val="InternetLink"/>
            <w:sz w:val="24"/>
            <w:szCs w:val="24"/>
          </w:rPr>
          <w:t>m.monkton55@gmail.com</w:t>
        </w:r>
      </w:hyperlink>
    </w:p>
    <w:p>
      <w:pPr>
        <w:pStyle w:val="NoSpacing"/>
        <w:rPr>
          <w:sz w:val="24"/>
          <w:szCs w:val="24"/>
        </w:rPr>
      </w:pPr>
      <w:r>
        <w:rPr>
          <w:sz w:val="24"/>
          <w:szCs w:val="24"/>
        </w:rPr>
        <w:t>07871 313 663</w:t>
      </w:r>
    </w:p>
    <w:p>
      <w:pPr>
        <w:pStyle w:val="NoSpacing"/>
        <w:rPr>
          <w:sz w:val="24"/>
          <w:szCs w:val="24"/>
        </w:rPr>
      </w:pPr>
      <w:r>
        <w:rPr>
          <w:sz w:val="24"/>
          <w:szCs w:val="24"/>
        </w:rPr>
        <w:t>01460 54908</w:t>
      </w:r>
    </w:p>
    <w:p>
      <w:pPr>
        <w:pStyle w:val="NoSpacing"/>
        <w:rPr>
          <w:sz w:val="24"/>
          <w:szCs w:val="24"/>
        </w:rPr>
      </w:pPr>
      <w:r>
        <w:rPr>
          <w:sz w:val="24"/>
          <w:szCs w:val="24"/>
        </w:rPr>
      </w:r>
    </w:p>
    <w:p>
      <w:pPr>
        <w:pStyle w:val="NoSpacing"/>
        <w:rPr>
          <w:sz w:val="24"/>
          <w:szCs w:val="24"/>
        </w:rPr>
      </w:pPr>
      <w:r>
        <w:rPr/>
        <w:drawing>
          <wp:anchor behindDoc="0" distT="0" distB="0" distL="19050" distR="0" simplePos="0" locked="0" layoutInCell="1" allowOverlap="1" relativeHeight="3">
            <wp:simplePos x="0" y="0"/>
            <wp:positionH relativeFrom="column">
              <wp:align>center</wp:align>
            </wp:positionH>
            <wp:positionV relativeFrom="paragraph">
              <wp:posOffset>635</wp:posOffset>
            </wp:positionV>
            <wp:extent cx="5029200" cy="1143000"/>
            <wp:effectExtent l="0" t="0" r="0" b="0"/>
            <wp:wrapSquare wrapText="largest"/>
            <wp:docPr id="2" name="Image1" descr="z DBE Single Official Logo March 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z DBE Single Official Logo March 2005"/>
                    <pic:cNvPicPr>
                      <a:picLocks noChangeAspect="1" noChangeArrowheads="1"/>
                    </pic:cNvPicPr>
                  </pic:nvPicPr>
                  <pic:blipFill>
                    <a:blip r:embed="rId4"/>
                    <a:srcRect l="4347" t="79176" r="0" b="0"/>
                    <a:stretch>
                      <a:fillRect/>
                    </a:stretch>
                  </pic:blipFill>
                  <pic:spPr bwMode="auto">
                    <a:xfrm>
                      <a:off x="0" y="0"/>
                      <a:ext cx="5029200" cy="1143000"/>
                    </a:xfrm>
                    <a:prstGeom prst="rect">
                      <a:avLst/>
                    </a:prstGeom>
                  </pic:spPr>
                </pic:pic>
              </a:graphicData>
            </a:graphic>
          </wp:anchor>
        </w:drawing>
      </w:r>
    </w:p>
    <w:p>
      <w:pPr>
        <w:pStyle w:val="NoSpacing"/>
        <w:rPr>
          <w:sz w:val="24"/>
          <w:szCs w:val="24"/>
        </w:rPr>
      </w:pPr>
      <w:r>
        <w:rPr>
          <w:sz w:val="24"/>
          <w:szCs w:val="24"/>
        </w:rPr>
      </w:r>
    </w:p>
    <w:p>
      <w:pPr>
        <w:pStyle w:val="NoSpacing"/>
        <w:rPr>
          <w:sz w:val="24"/>
          <w:szCs w:val="24"/>
        </w:rPr>
      </w:pPr>
      <w:r>
        <w:rPr>
          <w:sz w:val="24"/>
          <w:szCs w:val="24"/>
        </w:rPr>
      </w:r>
    </w:p>
    <w:p>
      <w:pPr>
        <w:pStyle w:val="Normal"/>
        <w:jc w:val="center"/>
        <w:rPr>
          <w:b/>
          <w:b/>
          <w:sz w:val="32"/>
          <w:szCs w:val="32"/>
        </w:rPr>
      </w:pPr>
      <w:r>
        <w:rPr>
          <w:b/>
          <w:sz w:val="32"/>
          <w:szCs w:val="32"/>
        </w:rPr>
        <w:t>INTERNATIONAL TRIAL – nomination form</w:t>
      </w:r>
    </w:p>
    <w:p>
      <w:pPr>
        <w:pStyle w:val="NoSpacing"/>
        <w:jc w:val="center"/>
        <w:rPr>
          <w:sz w:val="24"/>
          <w:szCs w:val="24"/>
        </w:rPr>
      </w:pPr>
      <w:r>
        <w:rPr>
          <w:sz w:val="24"/>
          <w:szCs w:val="24"/>
        </w:rPr>
        <w:t>Visually Impaired and VI Directors Trial – Sat 5th November 2016</w:t>
      </w:r>
    </w:p>
    <w:p>
      <w:pPr>
        <w:pStyle w:val="NoSpacing"/>
        <w:jc w:val="center"/>
        <w:rPr>
          <w:sz w:val="24"/>
          <w:szCs w:val="24"/>
        </w:rPr>
      </w:pPr>
      <w:r>
        <w:rPr>
          <w:sz w:val="24"/>
          <w:szCs w:val="24"/>
        </w:rPr>
        <w:t>Physically Disabled Trial – Sun 6th November 2016</w:t>
      </w:r>
    </w:p>
    <w:p>
      <w:pPr>
        <w:pStyle w:val="Normal"/>
        <w:jc w:val="center"/>
        <w:rPr>
          <w:b/>
          <w:b/>
          <w:sz w:val="32"/>
          <w:szCs w:val="32"/>
        </w:rPr>
      </w:pPr>
      <w:r>
        <w:rPr>
          <w:b/>
          <w:sz w:val="32"/>
          <w:szCs w:val="32"/>
        </w:rPr>
      </w:r>
    </w:p>
    <w:p>
      <w:pPr>
        <w:pStyle w:val="Normal"/>
        <w:rPr>
          <w:b/>
          <w:b/>
          <w:sz w:val="28"/>
          <w:szCs w:val="28"/>
        </w:rPr>
      </w:pPr>
      <w:r>
        <w:rPr>
          <w:b/>
          <w:sz w:val="28"/>
          <w:szCs w:val="28"/>
        </w:rPr>
        <w:t>NAME</w:t>
        <w:tab/>
        <w:tab/>
        <w:t>:</w:t>
      </w:r>
    </w:p>
    <w:p>
      <w:pPr>
        <w:pStyle w:val="Normal"/>
        <w:rPr>
          <w:b/>
          <w:b/>
          <w:sz w:val="28"/>
          <w:szCs w:val="28"/>
        </w:rPr>
      </w:pPr>
      <w:r>
        <w:rPr>
          <w:b/>
          <w:sz w:val="28"/>
          <w:szCs w:val="28"/>
        </w:rPr>
        <w:t>EMAIL ADDRESS</w:t>
        <w:tab/>
        <w:t>:</w:t>
      </w:r>
    </w:p>
    <w:p>
      <w:pPr>
        <w:pStyle w:val="Normal"/>
        <w:rPr>
          <w:b/>
          <w:b/>
          <w:sz w:val="28"/>
          <w:szCs w:val="28"/>
        </w:rPr>
      </w:pPr>
      <w:r>
        <w:rPr>
          <w:b/>
          <w:sz w:val="28"/>
          <w:szCs w:val="28"/>
        </w:rPr>
        <w:t>TEL. No</w:t>
        <w:tab/>
        <w:tab/>
        <w:t>:</w:t>
      </w:r>
    </w:p>
    <w:p>
      <w:pPr>
        <w:pStyle w:val="Normal"/>
        <w:rPr>
          <w:b/>
          <w:b/>
          <w:sz w:val="28"/>
          <w:szCs w:val="28"/>
        </w:rPr>
      </w:pPr>
      <w:r>
        <w:rPr>
          <w:b/>
          <w:sz w:val="28"/>
          <w:szCs w:val="28"/>
        </w:rPr>
        <w:t>DISABILITY &amp; CLASSIFICATION:</w:t>
      </w:r>
    </w:p>
    <w:p>
      <w:pPr>
        <w:pStyle w:val="Normal"/>
        <w:rPr>
          <w:b/>
          <w:b/>
          <w:color w:val="FF0000"/>
          <w:sz w:val="24"/>
          <w:szCs w:val="24"/>
        </w:rPr>
      </w:pPr>
      <w:r>
        <w:rPr>
          <w:b/>
          <w:color w:val="FF0000"/>
          <w:sz w:val="24"/>
          <w:szCs w:val="24"/>
        </w:rPr>
        <w:t>(below tick or highlight as appropriate)</w:t>
      </w:r>
    </w:p>
    <w:p>
      <w:pPr>
        <w:pStyle w:val="Normal"/>
        <w:rPr>
          <w:b/>
          <w:b/>
          <w:sz w:val="28"/>
          <w:szCs w:val="28"/>
        </w:rPr>
      </w:pPr>
      <w:r>
        <w:rPr>
          <w:b/>
          <w:sz w:val="28"/>
          <w:szCs w:val="28"/>
        </w:rPr>
        <w:t>I AM VISUALLY IMPAIRED AND WOULD LIKE TO TRIAL ON 5TH NOV</w:t>
      </w:r>
    </w:p>
    <w:p>
      <w:pPr>
        <w:pStyle w:val="Normal"/>
        <w:rPr>
          <w:b/>
          <w:b/>
          <w:sz w:val="28"/>
          <w:szCs w:val="28"/>
        </w:rPr>
      </w:pPr>
      <w:r>
        <w:rPr>
          <w:b/>
          <w:sz w:val="28"/>
          <w:szCs w:val="28"/>
        </w:rPr>
        <w:t>I AM A VI DIRECTOR AND WOULD LIKE TO TRIAL ON 5TH NOV</w:t>
      </w:r>
    </w:p>
    <w:p>
      <w:pPr>
        <w:pStyle w:val="Normal"/>
        <w:rPr>
          <w:b/>
          <w:b/>
          <w:sz w:val="28"/>
          <w:szCs w:val="28"/>
        </w:rPr>
      </w:pPr>
      <w:r>
        <w:rPr>
          <w:b/>
          <w:sz w:val="28"/>
          <w:szCs w:val="28"/>
        </w:rPr>
        <w:t>I AM PHYSICALLY DISABLED AND WOULD LIKE TO TRIAL ON 6TH NOV</w:t>
      </w:r>
    </w:p>
    <w:p>
      <w:pPr>
        <w:pStyle w:val="Normal"/>
        <w:rPr>
          <w:b/>
          <w:b/>
          <w:sz w:val="28"/>
          <w:szCs w:val="28"/>
        </w:rPr>
      </w:pPr>
      <w:r>
        <w:rPr>
          <w:b/>
          <w:sz w:val="28"/>
          <w:szCs w:val="28"/>
        </w:rPr>
      </w:r>
    </w:p>
    <w:p>
      <w:pPr>
        <w:pStyle w:val="Normal"/>
        <w:rPr>
          <w:b/>
          <w:b/>
          <w:sz w:val="28"/>
          <w:szCs w:val="28"/>
        </w:rPr>
      </w:pPr>
      <w:r>
        <w:rPr>
          <w:b/>
          <w:sz w:val="28"/>
          <w:szCs w:val="28"/>
        </w:rPr>
        <w:t>Preferred playing position:</w:t>
      </w:r>
    </w:p>
    <w:p>
      <w:pPr>
        <w:pStyle w:val="NoSpacing"/>
        <w:rPr>
          <w:color w:val="FF0000"/>
          <w:sz w:val="28"/>
          <w:szCs w:val="28"/>
        </w:rPr>
      </w:pPr>
      <w:r>
        <w:rPr>
          <w:color w:val="FF0000"/>
          <w:sz w:val="28"/>
          <w:szCs w:val="28"/>
        </w:rPr>
        <w:t>2014 Player Record of competitions won &amp; teams represented</w:t>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color w:val="FF0000"/>
          <w:sz w:val="28"/>
          <w:szCs w:val="28"/>
        </w:rPr>
      </w:pPr>
      <w:r>
        <w:rPr>
          <w:color w:val="FF0000"/>
          <w:sz w:val="28"/>
          <w:szCs w:val="28"/>
        </w:rPr>
        <w:t>2015 Player Record of competitions won &amp; teams represented</w:t>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color w:val="FF0000"/>
          <w:sz w:val="28"/>
          <w:szCs w:val="28"/>
        </w:rPr>
      </w:pPr>
      <w:r>
        <w:rPr>
          <w:color w:val="FF0000"/>
          <w:sz w:val="28"/>
          <w:szCs w:val="28"/>
        </w:rPr>
        <w:t>2016 Player Record of competitions won &amp; teams represented</w:t>
      </w:r>
    </w:p>
    <w:p>
      <w:pPr>
        <w:pStyle w:val="NoSpacing"/>
        <w:rPr/>
      </w:pPr>
      <w:r>
        <w:rPr/>
      </w:r>
    </w:p>
    <w:p>
      <w:pPr>
        <w:pStyle w:val="Normal"/>
        <w:widowControl/>
        <w:bidi w:val="0"/>
        <w:spacing w:lineRule="auto" w:line="276" w:before="0" w:after="200"/>
        <w:jc w:val="left"/>
        <w:rPr/>
      </w:pPr>
      <w:r>
        <w:rPr/>
      </w:r>
    </w:p>
    <w:sectPr>
      <w:type w:val="nextPage"/>
      <w:pgSz w:w="11906" w:h="16838"/>
      <w:pgMar w:left="851" w:right="849" w:header="0" w:top="284" w:footer="0" w:bottom="851"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1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2732a"/>
    <w:pPr>
      <w:widowControl/>
      <w:bidi w:val="0"/>
      <w:spacing w:lineRule="auto" w:line="276" w:before="0" w:after="200"/>
      <w:jc w:val="left"/>
    </w:pPr>
    <w:rPr>
      <w:rFonts w:ascii="Calibri" w:hAnsi="Calibri" w:eastAsia="Calibri" w:cs="Times New Roman" w:asciiTheme="minorHAnsi" w:eastAsiaTheme="minorHAnsi" w:hAnsiTheme="minorHAnsi"/>
      <w:color w:val="auto"/>
      <w:sz w:val="22"/>
      <w:szCs w:val="22"/>
      <w:lang w:val="en-GB"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22732a"/>
    <w:rPr>
      <w:rFonts w:ascii="Tahoma" w:hAnsi="Tahoma" w:eastAsia="Calibri" w:cs="Tahoma"/>
      <w:sz w:val="16"/>
      <w:szCs w:val="16"/>
    </w:rPr>
  </w:style>
  <w:style w:type="character" w:styleId="InternetLink">
    <w:name w:val="Internet Link"/>
    <w:basedOn w:val="DefaultParagraphFont"/>
    <w:uiPriority w:val="99"/>
    <w:unhideWhenUsed/>
    <w:rsid w:val="00735aa9"/>
    <w:rPr>
      <w:color w:val="0000FF" w:themeColor="hyperlink"/>
      <w:u w:val="single"/>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BalloonText">
    <w:name w:val="Balloon Text"/>
    <w:basedOn w:val="Normal"/>
    <w:link w:val="BalloonTextChar"/>
    <w:uiPriority w:val="99"/>
    <w:semiHidden/>
    <w:unhideWhenUsed/>
    <w:qFormat/>
    <w:rsid w:val="0022732a"/>
    <w:pPr>
      <w:spacing w:lineRule="auto" w:line="240" w:before="0" w:after="0"/>
    </w:pPr>
    <w:rPr>
      <w:rFonts w:ascii="Tahoma" w:hAnsi="Tahoma" w:cs="Tahoma"/>
      <w:sz w:val="16"/>
      <w:szCs w:val="16"/>
    </w:rPr>
  </w:style>
  <w:style w:type="paragraph" w:styleId="NoSpacing">
    <w:name w:val="No Spacing"/>
    <w:uiPriority w:val="1"/>
    <w:qFormat/>
    <w:rsid w:val="00fe1af6"/>
    <w:pPr>
      <w:widowControl/>
      <w:bidi w:val="0"/>
      <w:spacing w:lineRule="auto" w:line="240" w:before="0" w:after="0"/>
      <w:jc w:val="left"/>
    </w:pPr>
    <w:rPr>
      <w:rFonts w:ascii="Calibri" w:hAnsi="Calibri" w:eastAsia="Calibri" w:cs="Times New Roman" w:asciiTheme="minorHAnsi" w:eastAsiaTheme="minorHAnsi" w:hAnsiTheme="minorHAnsi"/>
      <w:color w:val="auto"/>
      <w:sz w:val="22"/>
      <w:szCs w:val="22"/>
      <w:lang w:val="en-GB"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m.monkton55@gmail.com" TargetMode="External"/><Relationship Id="rId4" Type="http://schemas.openxmlformats.org/officeDocument/2006/relationships/image" Target="media/image2.jpeg"/><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CA765D-0FF9-4082-A19E-5DFADC120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Application>LibreOffice/5.1.4.2$Windows_x86 LibreOffice_project/f99d75f39f1c57ebdd7ffc5f42867c12031db97a</Application>
  <Pages>2</Pages>
  <Words>472</Words>
  <Characters>2396</Characters>
  <CharactersWithSpaces>2851</CharactersWithSpaces>
  <Paragraphs>39</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2016-08-04T22:16:00Z</dcterms:created>
  <dc:creator>momonkton</dc:creator>
  <dc:description/>
  <dc:language>en-GB</dc:language>
  <cp:lastModifiedBy/>
  <cp:lastPrinted>2016-07-28T08:24:00Z</cp:lastPrinted>
  <dcterms:modified xsi:type="dcterms:W3CDTF">2016-08-22T10:02:23Z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