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F3C" w:rsidRPr="00707345" w:rsidRDefault="00604F3C" w:rsidP="00604F3C">
      <w:pPr>
        <w:jc w:val="center"/>
        <w:rPr>
          <w:b/>
          <w:sz w:val="28"/>
        </w:rPr>
      </w:pPr>
      <w:r w:rsidRPr="00707345">
        <w:rPr>
          <w:b/>
          <w:sz w:val="28"/>
        </w:rPr>
        <w:t>Ilford &amp; District Indoor Bowls Club Ltd</w:t>
      </w:r>
      <w:bookmarkStart w:id="0" w:name="_GoBack"/>
      <w:bookmarkEnd w:id="0"/>
    </w:p>
    <w:p w:rsidR="00604F3C" w:rsidRPr="00707345" w:rsidRDefault="00604F3C" w:rsidP="00604F3C">
      <w:pPr>
        <w:jc w:val="center"/>
        <w:rPr>
          <w:b/>
          <w:sz w:val="28"/>
        </w:rPr>
      </w:pPr>
      <w:r w:rsidRPr="00707345">
        <w:rPr>
          <w:b/>
          <w:sz w:val="28"/>
        </w:rPr>
        <w:t>Mixed Gala Competition 12</w:t>
      </w:r>
      <w:r w:rsidRPr="00707345">
        <w:rPr>
          <w:b/>
          <w:sz w:val="28"/>
          <w:vertAlign w:val="superscript"/>
        </w:rPr>
        <w:t>th</w:t>
      </w:r>
      <w:r w:rsidRPr="00707345">
        <w:rPr>
          <w:b/>
          <w:sz w:val="28"/>
        </w:rPr>
        <w:t xml:space="preserve"> February 2022</w:t>
      </w:r>
    </w:p>
    <w:p w:rsidR="00604F3C" w:rsidRDefault="00604F3C" w:rsidP="00604F3C"/>
    <w:p w:rsidR="00604F3C" w:rsidRDefault="00604F3C" w:rsidP="00604F3C">
      <w:r>
        <w:t xml:space="preserve">After a year without any serious bowls competitions because of Covid restrictions, </w:t>
      </w:r>
      <w:r w:rsidRPr="00BC2B05">
        <w:rPr>
          <w:b/>
        </w:rPr>
        <w:t>Ilford &amp; District Indoor Bowls Club</w:t>
      </w:r>
      <w:r>
        <w:t xml:space="preserve"> finally held its long awaited and popular mixed Gala Day on the 12</w:t>
      </w:r>
      <w:r w:rsidRPr="00BC2B05">
        <w:rPr>
          <w:vertAlign w:val="superscript"/>
        </w:rPr>
        <w:t>th</w:t>
      </w:r>
      <w:r>
        <w:t xml:space="preserve"> February.</w:t>
      </w:r>
    </w:p>
    <w:p w:rsidR="00604F3C" w:rsidRDefault="00604F3C" w:rsidP="00604F3C"/>
    <w:p w:rsidR="00604F3C" w:rsidRDefault="00604F3C" w:rsidP="00604F3C">
      <w:r>
        <w:t xml:space="preserve">Teams from as far away as Clacton, Hoddesdon and Dartford joined 13 other local indoor and outdoor clubs in Ilford’s own </w:t>
      </w:r>
      <w:r w:rsidRPr="00AB6D1E">
        <w:t xml:space="preserve">unique bowling format </w:t>
      </w:r>
      <w:r>
        <w:t xml:space="preserve">with the top teams from each of two groups group playing each other in the grand final. </w:t>
      </w:r>
    </w:p>
    <w:p w:rsidR="00604F3C" w:rsidRDefault="00604F3C" w:rsidP="00604F3C"/>
    <w:p w:rsidR="00604F3C" w:rsidRDefault="00604F3C" w:rsidP="00604F3C">
      <w:r>
        <w:t xml:space="preserve">The final this year was contested between </w:t>
      </w:r>
      <w:r w:rsidRPr="00BC2B05">
        <w:rPr>
          <w:b/>
        </w:rPr>
        <w:t>Wanstead Central Bowls Club</w:t>
      </w:r>
      <w:r>
        <w:t xml:space="preserve"> and </w:t>
      </w:r>
      <w:r w:rsidRPr="00BC2B05">
        <w:rPr>
          <w:b/>
        </w:rPr>
        <w:t xml:space="preserve">Hoddesdon and Rye </w:t>
      </w:r>
      <w:r>
        <w:rPr>
          <w:b/>
        </w:rPr>
        <w:t xml:space="preserve">Park </w:t>
      </w:r>
      <w:r w:rsidRPr="00BC2B05">
        <w:rPr>
          <w:b/>
        </w:rPr>
        <w:t>Bowls Club</w:t>
      </w:r>
      <w:r>
        <w:t xml:space="preserve"> with Wanstead Central narrowly beating Hoddesdon and Rye to take the IIBC Gala trophy and a very nice cash prize as well.</w:t>
      </w:r>
    </w:p>
    <w:p w:rsidR="00604F3C" w:rsidRDefault="00604F3C" w:rsidP="00604F3C"/>
    <w:p w:rsidR="00604F3C" w:rsidRDefault="00604F3C" w:rsidP="00604F3C">
      <w:pPr>
        <w:jc w:val="center"/>
      </w:pPr>
      <w:r>
        <w:rPr>
          <w:noProof/>
          <w:lang w:eastAsia="en-GB"/>
        </w:rPr>
        <w:drawing>
          <wp:inline distT="0" distB="0" distL="0" distR="0" wp14:anchorId="4C1812D6" wp14:editId="5297779A">
            <wp:extent cx="2956005"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la Winners 202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1777" cy="2156853"/>
                    </a:xfrm>
                    <a:prstGeom prst="rect">
                      <a:avLst/>
                    </a:prstGeom>
                  </pic:spPr>
                </pic:pic>
              </a:graphicData>
            </a:graphic>
          </wp:inline>
        </w:drawing>
      </w:r>
    </w:p>
    <w:p w:rsidR="00604F3C" w:rsidRDefault="00604F3C" w:rsidP="00604F3C"/>
    <w:p w:rsidR="00604F3C" w:rsidRDefault="00604F3C" w:rsidP="00604F3C">
      <w:r>
        <w:t xml:space="preserve">From left to right:-  </w:t>
      </w:r>
    </w:p>
    <w:p w:rsidR="00604F3C" w:rsidRDefault="00604F3C" w:rsidP="00604F3C"/>
    <w:p w:rsidR="00604F3C" w:rsidRPr="004F47F4" w:rsidRDefault="00604F3C" w:rsidP="00604F3C">
      <w:pPr>
        <w:jc w:val="center"/>
        <w:rPr>
          <w:b/>
        </w:rPr>
      </w:pPr>
      <w:r w:rsidRPr="004F47F4">
        <w:rPr>
          <w:b/>
        </w:rPr>
        <w:t xml:space="preserve">Gerry Rose – Sandra Dupuy – Wendy </w:t>
      </w:r>
      <w:proofErr w:type="spellStart"/>
      <w:r w:rsidRPr="004F47F4">
        <w:rPr>
          <w:b/>
        </w:rPr>
        <w:t>Gray</w:t>
      </w:r>
      <w:proofErr w:type="spellEnd"/>
      <w:r w:rsidRPr="004F47F4">
        <w:rPr>
          <w:b/>
        </w:rPr>
        <w:t xml:space="preserve"> – Mark Newman and IIBC General Secretary – Alan Jaye</w:t>
      </w:r>
    </w:p>
    <w:p w:rsidR="00604F3C" w:rsidRDefault="00604F3C" w:rsidP="00604F3C"/>
    <w:p w:rsidR="00604F3C" w:rsidRDefault="00604F3C" w:rsidP="00604F3C">
      <w:r>
        <w:t>The guest of honour was the Mayor of Redbridge, Councillor Roy Emmett who addressed the teams and supporters and also took to the green to show the players how the game should be played!</w:t>
      </w:r>
    </w:p>
    <w:p w:rsidR="00604F3C" w:rsidRDefault="00604F3C" w:rsidP="00604F3C"/>
    <w:p w:rsidR="00604F3C" w:rsidRDefault="00604F3C" w:rsidP="00604F3C">
      <w:pPr>
        <w:jc w:val="center"/>
      </w:pPr>
      <w:r>
        <w:rPr>
          <w:noProof/>
          <w:lang w:eastAsia="en-GB"/>
        </w:rPr>
        <w:drawing>
          <wp:inline distT="0" distB="0" distL="0" distR="0" wp14:anchorId="17D44350" wp14:editId="45270AE9">
            <wp:extent cx="2400300" cy="1868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la 22 Mayor WhatsApp Image 2022-02-13 at 3.02.14 PM - 00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3326" cy="1878308"/>
                    </a:xfrm>
                    <a:prstGeom prst="rect">
                      <a:avLst/>
                    </a:prstGeom>
                  </pic:spPr>
                </pic:pic>
              </a:graphicData>
            </a:graphic>
          </wp:inline>
        </w:drawing>
      </w:r>
      <w:r>
        <w:rPr>
          <w:noProof/>
          <w:lang w:eastAsia="en-GB"/>
        </w:rPr>
        <w:t xml:space="preserve">   </w:t>
      </w:r>
      <w:r>
        <w:rPr>
          <w:noProof/>
          <w:lang w:eastAsia="en-GB"/>
        </w:rPr>
        <w:drawing>
          <wp:inline distT="0" distB="0" distL="0" distR="0" wp14:anchorId="05DA64FD" wp14:editId="2660F74F">
            <wp:extent cx="3259596" cy="1829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la 22 Mayor WhatsApp Image 2022-02-13 at 3.03.58 PM - 00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6118" cy="1833096"/>
                    </a:xfrm>
                    <a:prstGeom prst="rect">
                      <a:avLst/>
                    </a:prstGeom>
                  </pic:spPr>
                </pic:pic>
              </a:graphicData>
            </a:graphic>
          </wp:inline>
        </w:drawing>
      </w:r>
    </w:p>
    <w:p w:rsidR="00604F3C" w:rsidRDefault="00604F3C" w:rsidP="00604F3C"/>
    <w:tbl>
      <w:tblPr>
        <w:tblStyle w:val="TableGrid"/>
        <w:tblW w:w="0" w:type="auto"/>
        <w:jc w:val="center"/>
        <w:tblLook w:val="04A0" w:firstRow="1" w:lastRow="0" w:firstColumn="1" w:lastColumn="0" w:noHBand="0" w:noVBand="1"/>
      </w:tblPr>
      <w:tblGrid>
        <w:gridCol w:w="3964"/>
        <w:gridCol w:w="5052"/>
      </w:tblGrid>
      <w:tr w:rsidR="00604F3C" w:rsidTr="00495191">
        <w:trPr>
          <w:jc w:val="center"/>
        </w:trPr>
        <w:tc>
          <w:tcPr>
            <w:tcW w:w="3964" w:type="dxa"/>
          </w:tcPr>
          <w:p w:rsidR="00604F3C" w:rsidRPr="00A41BC1" w:rsidRDefault="00604F3C" w:rsidP="00495191">
            <w:pPr>
              <w:jc w:val="center"/>
              <w:rPr>
                <w:b/>
              </w:rPr>
            </w:pPr>
            <w:r w:rsidRPr="00A41BC1">
              <w:rPr>
                <w:b/>
              </w:rPr>
              <w:t>The Mayor “lining up his shot”</w:t>
            </w:r>
            <w:r>
              <w:rPr>
                <w:b/>
              </w:rPr>
              <w:t xml:space="preserve"> with General Secretary Alan Jaye</w:t>
            </w:r>
          </w:p>
        </w:tc>
        <w:tc>
          <w:tcPr>
            <w:tcW w:w="5052" w:type="dxa"/>
          </w:tcPr>
          <w:p w:rsidR="00604F3C" w:rsidRPr="00A41BC1" w:rsidRDefault="00604F3C" w:rsidP="00495191">
            <w:pPr>
              <w:jc w:val="center"/>
              <w:rPr>
                <w:b/>
              </w:rPr>
            </w:pPr>
            <w:r w:rsidRPr="00A41BC1">
              <w:rPr>
                <w:b/>
              </w:rPr>
              <w:t>C</w:t>
            </w:r>
            <w:r>
              <w:rPr>
                <w:b/>
              </w:rPr>
              <w:t>ouncillor Roy Emmett with Club M</w:t>
            </w:r>
            <w:r w:rsidRPr="00A41BC1">
              <w:rPr>
                <w:b/>
              </w:rPr>
              <w:t>anager Bob Hayter and Chairman Sandy Dron</w:t>
            </w:r>
          </w:p>
        </w:tc>
      </w:tr>
    </w:tbl>
    <w:p w:rsidR="00604F3C" w:rsidRDefault="00604F3C" w:rsidP="00604F3C"/>
    <w:p w:rsidR="00604F3C" w:rsidRDefault="00604F3C" w:rsidP="00604F3C">
      <w:pPr>
        <w:jc w:val="center"/>
      </w:pPr>
      <w:r>
        <w:rPr>
          <w:noProof/>
          <w:lang w:eastAsia="en-GB"/>
        </w:rPr>
        <w:lastRenderedPageBreak/>
        <w:drawing>
          <wp:inline distT="0" distB="0" distL="0" distR="0" wp14:anchorId="70FC4A6B" wp14:editId="19BFD7F8">
            <wp:extent cx="3426692" cy="1924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la 22 Mayor WhatsApp Image 2022-02-13 at 3.03.58 PM - 006.jpeg"/>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431846" cy="1926944"/>
                    </a:xfrm>
                    <a:prstGeom prst="rect">
                      <a:avLst/>
                    </a:prstGeom>
                  </pic:spPr>
                </pic:pic>
              </a:graphicData>
            </a:graphic>
          </wp:inline>
        </w:drawing>
      </w:r>
    </w:p>
    <w:p w:rsidR="00604F3C" w:rsidRDefault="00604F3C" w:rsidP="00604F3C"/>
    <w:p w:rsidR="00604F3C" w:rsidRDefault="00604F3C" w:rsidP="00604F3C"/>
    <w:p w:rsidR="00604F3C" w:rsidRDefault="00604F3C" w:rsidP="00604F3C">
      <w:r>
        <w:t>We were privileged to welcome two exceptional Disability Bowls England Internationals. Michelle White from Swale IBC and VCD Bowls Club Crayford, representing Stone Lodge Bowls Club Dartford in this competition, who has been chosen to represent England in this year’s Commonwealth Games at Leamington and Colin Milner from Hoddesdon and Rye Park Bowls Club who narrowly missed out on winning this year’s competition.</w:t>
      </w:r>
    </w:p>
    <w:p w:rsidR="00604F3C" w:rsidRDefault="00604F3C" w:rsidP="00604F3C"/>
    <w:p w:rsidR="00604F3C" w:rsidRDefault="00604F3C" w:rsidP="00604F3C">
      <w:pPr>
        <w:jc w:val="center"/>
      </w:pPr>
      <w:r>
        <w:rPr>
          <w:noProof/>
          <w:lang w:eastAsia="en-GB"/>
        </w:rPr>
        <w:drawing>
          <wp:inline distT="0" distB="0" distL="0" distR="0" wp14:anchorId="6FCD0A8D" wp14:editId="281AABAD">
            <wp:extent cx="2266950" cy="327886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la 22 Michelle White WhatsApp Image 2022-02-13 at 3.03.58 PM - 00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1521" cy="3285475"/>
                    </a:xfrm>
                    <a:prstGeom prst="rect">
                      <a:avLst/>
                    </a:prstGeom>
                  </pic:spPr>
                </pic:pic>
              </a:graphicData>
            </a:graphic>
          </wp:inline>
        </w:drawing>
      </w:r>
      <w:r>
        <w:t xml:space="preserve">    </w:t>
      </w:r>
      <w:r>
        <w:rPr>
          <w:noProof/>
          <w:lang w:eastAsia="en-GB"/>
        </w:rPr>
        <w:drawing>
          <wp:inline distT="0" distB="0" distL="0" distR="0" wp14:anchorId="2238C76B" wp14:editId="774716DB">
            <wp:extent cx="2844800" cy="3266974"/>
            <wp:effectExtent l="19050" t="0" r="0" b="0"/>
            <wp:docPr id="3" name="Picture 2" descr="Gala 22 Colin Miln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22 Colin Milner.jpeg"/>
                    <pic:cNvPicPr/>
                  </pic:nvPicPr>
                  <pic:blipFill>
                    <a:blip r:embed="rId12" cstate="print"/>
                    <a:srcRect l="2818" t="26824" r="20053" b="13984"/>
                    <a:stretch>
                      <a:fillRect/>
                    </a:stretch>
                  </pic:blipFill>
                  <pic:spPr>
                    <a:xfrm>
                      <a:off x="0" y="0"/>
                      <a:ext cx="2844800" cy="3266974"/>
                    </a:xfrm>
                    <a:prstGeom prst="rect">
                      <a:avLst/>
                    </a:prstGeom>
                  </pic:spPr>
                </pic:pic>
              </a:graphicData>
            </a:graphic>
          </wp:inline>
        </w:drawing>
      </w:r>
    </w:p>
    <w:p w:rsidR="00604F3C" w:rsidRDefault="00604F3C" w:rsidP="00604F3C">
      <w:pPr>
        <w:jc w:val="center"/>
      </w:pPr>
    </w:p>
    <w:tbl>
      <w:tblPr>
        <w:tblStyle w:val="TableGrid"/>
        <w:tblW w:w="0" w:type="auto"/>
        <w:jc w:val="center"/>
        <w:tblLook w:val="04A0" w:firstRow="1" w:lastRow="0" w:firstColumn="1" w:lastColumn="0" w:noHBand="0" w:noVBand="1"/>
      </w:tblPr>
      <w:tblGrid>
        <w:gridCol w:w="4508"/>
        <w:gridCol w:w="4508"/>
      </w:tblGrid>
      <w:tr w:rsidR="00604F3C" w:rsidTr="00495191">
        <w:trPr>
          <w:jc w:val="center"/>
        </w:trPr>
        <w:tc>
          <w:tcPr>
            <w:tcW w:w="4508" w:type="dxa"/>
          </w:tcPr>
          <w:p w:rsidR="00604F3C" w:rsidRPr="00874D6D" w:rsidRDefault="00604F3C" w:rsidP="00495191">
            <w:pPr>
              <w:jc w:val="center"/>
              <w:rPr>
                <w:b/>
              </w:rPr>
            </w:pPr>
            <w:r w:rsidRPr="00874D6D">
              <w:rPr>
                <w:b/>
              </w:rPr>
              <w:t>DBE International -  Michelle White</w:t>
            </w:r>
          </w:p>
          <w:p w:rsidR="00604F3C" w:rsidRPr="00874D6D" w:rsidRDefault="00604F3C" w:rsidP="00495191">
            <w:pPr>
              <w:jc w:val="center"/>
              <w:rPr>
                <w:b/>
              </w:rPr>
            </w:pPr>
            <w:r>
              <w:rPr>
                <w:b/>
              </w:rPr>
              <w:t>Swale IBC &amp; VCD Bowls Club Crayford</w:t>
            </w:r>
          </w:p>
        </w:tc>
        <w:tc>
          <w:tcPr>
            <w:tcW w:w="4508" w:type="dxa"/>
          </w:tcPr>
          <w:p w:rsidR="00604F3C" w:rsidRPr="00874D6D" w:rsidRDefault="00604F3C" w:rsidP="00495191">
            <w:pPr>
              <w:jc w:val="center"/>
              <w:rPr>
                <w:b/>
              </w:rPr>
            </w:pPr>
            <w:r w:rsidRPr="00874D6D">
              <w:rPr>
                <w:b/>
              </w:rPr>
              <w:t>DBE International  - Colin Milner</w:t>
            </w:r>
          </w:p>
          <w:p w:rsidR="00604F3C" w:rsidRPr="00874D6D" w:rsidRDefault="00604F3C" w:rsidP="00495191">
            <w:pPr>
              <w:jc w:val="center"/>
              <w:rPr>
                <w:b/>
              </w:rPr>
            </w:pPr>
            <w:r w:rsidRPr="00874D6D">
              <w:rPr>
                <w:b/>
              </w:rPr>
              <w:t>Hoddesdon &amp; Rye Park</w:t>
            </w:r>
          </w:p>
        </w:tc>
      </w:tr>
    </w:tbl>
    <w:p w:rsidR="00604F3C" w:rsidRDefault="00604F3C" w:rsidP="00604F3C">
      <w:pPr>
        <w:jc w:val="center"/>
      </w:pPr>
    </w:p>
    <w:p w:rsidR="00604F3C" w:rsidRDefault="00604F3C" w:rsidP="00604F3C"/>
    <w:p w:rsidR="00604F3C" w:rsidRDefault="00604F3C" w:rsidP="00604F3C">
      <w:r>
        <w:t>The atmosphere was electric and the standard of bowls, superb. The Club were delighted that so many supporters and Club members turned out to watch and help and were treated to a sumptuous finger buffet lunch provided by Dawn’s Catering.</w:t>
      </w:r>
    </w:p>
    <w:p w:rsidR="00604F3C" w:rsidRDefault="00604F3C" w:rsidP="00604F3C"/>
    <w:p w:rsidR="00604F3C" w:rsidRDefault="00604F3C" w:rsidP="00604F3C">
      <w:r>
        <w:t xml:space="preserve">The event was sponsored by </w:t>
      </w:r>
      <w:r w:rsidRPr="004E26F0">
        <w:rPr>
          <w:b/>
        </w:rPr>
        <w:t>LEXUS</w:t>
      </w:r>
      <w:r>
        <w:t xml:space="preserve"> </w:t>
      </w:r>
      <w:r w:rsidRPr="004E26F0">
        <w:rPr>
          <w:b/>
        </w:rPr>
        <w:t>Woodford</w:t>
      </w:r>
      <w:r>
        <w:t xml:space="preserve"> and the catering by </w:t>
      </w:r>
      <w:r w:rsidRPr="00126A2A">
        <w:rPr>
          <w:b/>
        </w:rPr>
        <w:t>Remedy Medical Recruitment</w:t>
      </w:r>
      <w:r>
        <w:t>.</w:t>
      </w:r>
    </w:p>
    <w:p w:rsidR="00604F3C" w:rsidRDefault="00604F3C" w:rsidP="00604F3C"/>
    <w:p w:rsidR="00604F3C" w:rsidRDefault="00604F3C" w:rsidP="00604F3C">
      <w:r>
        <w:t xml:space="preserve">We look forward to our next major event, a public open day which we hope to hold in October or November 2022. New members of all ages and abilities are welcome and coaching is available by request. </w:t>
      </w:r>
    </w:p>
    <w:p w:rsidR="000B30DA" w:rsidRDefault="000B30DA"/>
    <w:sectPr w:rsidR="000B30DA" w:rsidSect="00707345">
      <w:footerReference w:type="default" r:id="rId13"/>
      <w:pgSz w:w="11906" w:h="16838" w:code="9"/>
      <w:pgMar w:top="720" w:right="720" w:bottom="720" w:left="720"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18D" w:rsidRDefault="00EC3743">
      <w:r>
        <w:separator/>
      </w:r>
    </w:p>
  </w:endnote>
  <w:endnote w:type="continuationSeparator" w:id="0">
    <w:p w:rsidR="005C618D" w:rsidRDefault="00EC3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D42" w:rsidRPr="003D003E" w:rsidRDefault="00604F3C">
    <w:pPr>
      <w:pStyle w:val="Footer"/>
      <w:rPr>
        <w:sz w:val="20"/>
      </w:rPr>
    </w:pPr>
    <w:r w:rsidRPr="003D003E">
      <w:rPr>
        <w:sz w:val="24"/>
      </w:rPr>
      <w:fldChar w:fldCharType="begin"/>
    </w:r>
    <w:r w:rsidRPr="003D003E">
      <w:rPr>
        <w:sz w:val="24"/>
      </w:rPr>
      <w:instrText xml:space="preserve"> FILENAME \* MERGEFORMAT </w:instrText>
    </w:r>
    <w:r w:rsidRPr="003D003E">
      <w:rPr>
        <w:sz w:val="24"/>
      </w:rPr>
      <w:fldChar w:fldCharType="separate"/>
    </w:r>
    <w:r w:rsidRPr="003D003E">
      <w:rPr>
        <w:noProof/>
        <w:sz w:val="20"/>
      </w:rPr>
      <w:t>Press Release Feb 22</w:t>
    </w:r>
    <w:r w:rsidRPr="003D003E">
      <w:rPr>
        <w:noProof/>
        <w:sz w:val="20"/>
      </w:rPr>
      <w:fldChar w:fldCharType="end"/>
    </w:r>
    <w:r w:rsidRPr="003D003E">
      <w:rPr>
        <w:sz w:val="20"/>
      </w:rPr>
      <w:ptab w:relativeTo="margin" w:alignment="center" w:leader="none"/>
    </w:r>
    <w:r w:rsidRPr="003D003E">
      <w:rPr>
        <w:sz w:val="20"/>
      </w:rPr>
      <w:t>IIBC</w:t>
    </w:r>
    <w:r>
      <w:rPr>
        <w:sz w:val="20"/>
      </w:rPr>
      <w:t xml:space="preserve"> -</w:t>
    </w:r>
    <w:r w:rsidRPr="003D003E">
      <w:rPr>
        <w:sz w:val="20"/>
      </w:rPr>
      <w:t xml:space="preserve"> </w:t>
    </w:r>
    <w:hyperlink r:id="rId1" w:history="1">
      <w:r w:rsidRPr="003D003E">
        <w:rPr>
          <w:rStyle w:val="Hyperlink"/>
          <w:sz w:val="20"/>
        </w:rPr>
        <w:t>info@iibc.uk</w:t>
      </w:r>
    </w:hyperlink>
    <w:r w:rsidRPr="003D003E">
      <w:rPr>
        <w:sz w:val="20"/>
      </w:rPr>
      <w:t xml:space="preserve">  </w:t>
    </w:r>
    <w:r>
      <w:rPr>
        <w:sz w:val="20"/>
      </w:rPr>
      <w:t xml:space="preserve">- </w:t>
    </w:r>
    <w:hyperlink r:id="rId2" w:history="1">
      <w:r w:rsidRPr="003D003E">
        <w:rPr>
          <w:rStyle w:val="Hyperlink"/>
          <w:sz w:val="20"/>
        </w:rPr>
        <w:t>Tel:020</w:t>
      </w:r>
    </w:hyperlink>
    <w:r w:rsidRPr="003D003E">
      <w:rPr>
        <w:sz w:val="20"/>
      </w:rPr>
      <w:t xml:space="preserve"> 8597 6040</w:t>
    </w:r>
    <w:r w:rsidRPr="003D003E">
      <w:rPr>
        <w:sz w:val="20"/>
      </w:rPr>
      <w:ptab w:relativeTo="margin" w:alignment="right" w:leader="none"/>
    </w:r>
    <w:r w:rsidRPr="003D003E">
      <w:rPr>
        <w:sz w:val="20"/>
      </w:rPr>
      <w:fldChar w:fldCharType="begin"/>
    </w:r>
    <w:r w:rsidRPr="003D003E">
      <w:rPr>
        <w:sz w:val="20"/>
      </w:rPr>
      <w:instrText xml:space="preserve"> DATE \@ "dd MMMM yyyy" </w:instrText>
    </w:r>
    <w:r w:rsidRPr="003D003E">
      <w:rPr>
        <w:sz w:val="20"/>
      </w:rPr>
      <w:fldChar w:fldCharType="separate"/>
    </w:r>
    <w:r w:rsidR="003803FB">
      <w:rPr>
        <w:noProof/>
        <w:sz w:val="20"/>
      </w:rPr>
      <w:t>14 February 2022</w:t>
    </w:r>
    <w:r w:rsidRPr="003D003E">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18D" w:rsidRDefault="00EC3743">
      <w:r>
        <w:separator/>
      </w:r>
    </w:p>
  </w:footnote>
  <w:footnote w:type="continuationSeparator" w:id="0">
    <w:p w:rsidR="005C618D" w:rsidRDefault="00EC37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F3C"/>
    <w:rsid w:val="000B30DA"/>
    <w:rsid w:val="003803FB"/>
    <w:rsid w:val="005C618D"/>
    <w:rsid w:val="00604F3C"/>
    <w:rsid w:val="00EC3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FAA346-1D10-44E1-A2AA-8C0B5D04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F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4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04F3C"/>
    <w:pPr>
      <w:tabs>
        <w:tab w:val="center" w:pos="4513"/>
        <w:tab w:val="right" w:pos="9026"/>
      </w:tabs>
    </w:pPr>
  </w:style>
  <w:style w:type="character" w:customStyle="1" w:styleId="FooterChar">
    <w:name w:val="Footer Char"/>
    <w:basedOn w:val="DefaultParagraphFont"/>
    <w:link w:val="Footer"/>
    <w:uiPriority w:val="99"/>
    <w:rsid w:val="00604F3C"/>
  </w:style>
  <w:style w:type="character" w:styleId="Hyperlink">
    <w:name w:val="Hyperlink"/>
    <w:basedOn w:val="DefaultParagraphFont"/>
    <w:uiPriority w:val="99"/>
    <w:unhideWhenUsed/>
    <w:rsid w:val="00604F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Tel:020" TargetMode="External"/><Relationship Id="rId1" Type="http://schemas.openxmlformats.org/officeDocument/2006/relationships/hyperlink" Target="mailto:info@iib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Jaye</dc:creator>
  <cp:keywords/>
  <dc:description/>
  <cp:lastModifiedBy>Alan Jaye</cp:lastModifiedBy>
  <cp:revision>2</cp:revision>
  <dcterms:created xsi:type="dcterms:W3CDTF">2022-02-14T11:16:00Z</dcterms:created>
  <dcterms:modified xsi:type="dcterms:W3CDTF">2022-02-14T11:16:00Z</dcterms:modified>
</cp:coreProperties>
</file>